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DF3" w:rsidRPr="00273BD9" w:rsidRDefault="008B4B64" w:rsidP="00C17F1C">
      <w:pPr>
        <w:rPr>
          <w:color w:val="7030A0"/>
          <w:sz w:val="24"/>
          <w:szCs w:val="24"/>
        </w:rPr>
      </w:pPr>
      <w:r w:rsidRPr="00273BD9">
        <w:rPr>
          <w:color w:val="7030A0"/>
          <w:sz w:val="24"/>
          <w:szCs w:val="24"/>
        </w:rPr>
        <w:tab/>
      </w:r>
      <w:r w:rsidRPr="00273BD9">
        <w:rPr>
          <w:color w:val="7030A0"/>
          <w:sz w:val="24"/>
          <w:szCs w:val="24"/>
        </w:rPr>
        <w:tab/>
      </w:r>
      <w:r w:rsidR="00C17F1C">
        <w:rPr>
          <w:color w:val="7030A0"/>
          <w:sz w:val="24"/>
          <w:szCs w:val="24"/>
        </w:rPr>
        <w:tab/>
      </w:r>
      <w:bookmarkStart w:id="0" w:name="_GoBack"/>
      <w:bookmarkEnd w:id="0"/>
      <w:r w:rsidRPr="00273BD9">
        <w:rPr>
          <w:color w:val="7030A0"/>
          <w:sz w:val="24"/>
          <w:szCs w:val="24"/>
        </w:rPr>
        <w:t xml:space="preserve">A New Church Year         </w:t>
      </w:r>
      <w:r w:rsidRPr="00273BD9">
        <w:rPr>
          <w:color w:val="7030A0"/>
          <w:sz w:val="24"/>
          <w:szCs w:val="24"/>
        </w:rPr>
        <w:tab/>
        <w:t>Middle Classes</w:t>
      </w:r>
    </w:p>
    <w:p w:rsidR="008B4B64" w:rsidRPr="00273BD9" w:rsidRDefault="008B4B64" w:rsidP="008B4B64">
      <w:pPr>
        <w:jc w:val="center"/>
        <w:rPr>
          <w:b/>
          <w:sz w:val="24"/>
          <w:szCs w:val="24"/>
          <w:u w:val="single"/>
        </w:rPr>
      </w:pPr>
      <w:r w:rsidRPr="00273BD9">
        <w:rPr>
          <w:b/>
          <w:sz w:val="24"/>
          <w:szCs w:val="24"/>
          <w:u w:val="single"/>
        </w:rPr>
        <w:t>FACTS ABOUT THE CHURCH YEAR</w:t>
      </w:r>
    </w:p>
    <w:p w:rsidR="008B4B64" w:rsidRDefault="008B4B64" w:rsidP="008B4B6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Church year is divided into different seasons, just like the calendar year.</w:t>
      </w:r>
    </w:p>
    <w:p w:rsidR="008B4B64" w:rsidRDefault="008B4B64" w:rsidP="008B4B6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Church year begins on </w:t>
      </w:r>
      <w:r w:rsidRPr="00273BD9">
        <w:rPr>
          <w:color w:val="7030A0"/>
          <w:sz w:val="24"/>
          <w:szCs w:val="24"/>
        </w:rPr>
        <w:t xml:space="preserve">the First Sunday of Advent </w:t>
      </w:r>
      <w:r>
        <w:rPr>
          <w:sz w:val="24"/>
          <w:szCs w:val="24"/>
        </w:rPr>
        <w:t xml:space="preserve">(late November) and ends on </w:t>
      </w:r>
      <w:r w:rsidRPr="00273BD9">
        <w:rPr>
          <w:color w:val="FF0000"/>
          <w:sz w:val="24"/>
          <w:szCs w:val="24"/>
        </w:rPr>
        <w:t xml:space="preserve">the Feast of Christ the King. </w:t>
      </w:r>
      <w:r>
        <w:rPr>
          <w:sz w:val="24"/>
          <w:szCs w:val="24"/>
        </w:rPr>
        <w:t>(mid Novenber).</w:t>
      </w:r>
    </w:p>
    <w:p w:rsidR="008B4B64" w:rsidRDefault="008B4B64" w:rsidP="008B4B6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 can tell which season we are in by the different coloured vestments that the priest wears, when celebrating Mass.</w:t>
      </w:r>
    </w:p>
    <w:p w:rsidR="008B4B64" w:rsidRPr="00D52990" w:rsidRDefault="008B4B64" w:rsidP="00D52990">
      <w:pPr>
        <w:rPr>
          <w:sz w:val="24"/>
          <w:szCs w:val="24"/>
        </w:rPr>
      </w:pPr>
      <w:r w:rsidRPr="00D52990">
        <w:rPr>
          <w:sz w:val="24"/>
          <w:szCs w:val="24"/>
        </w:rPr>
        <w:t xml:space="preserve">In </w:t>
      </w:r>
      <w:r w:rsidRPr="00D52990">
        <w:rPr>
          <w:color w:val="7030A0"/>
          <w:sz w:val="24"/>
          <w:szCs w:val="24"/>
        </w:rPr>
        <w:t>Advent</w:t>
      </w:r>
      <w:r w:rsidRPr="00D52990">
        <w:rPr>
          <w:sz w:val="24"/>
          <w:szCs w:val="24"/>
        </w:rPr>
        <w:t>, the priest wears purple, the colour of royalty. This reminds us that we are waiting for the K</w:t>
      </w:r>
      <w:r w:rsidR="00AF75BC" w:rsidRPr="00D52990">
        <w:rPr>
          <w:sz w:val="24"/>
          <w:szCs w:val="24"/>
        </w:rPr>
        <w:t>ing of the World to be born</w:t>
      </w:r>
      <w:r w:rsidR="00D52990" w:rsidRPr="00D52990">
        <w:rPr>
          <w:sz w:val="24"/>
          <w:szCs w:val="24"/>
        </w:rPr>
        <w:t xml:space="preserve">. </w:t>
      </w:r>
      <w:r w:rsidR="00273BD9" w:rsidRPr="00D52990">
        <w:rPr>
          <w:sz w:val="24"/>
          <w:szCs w:val="24"/>
        </w:rPr>
        <w:t xml:space="preserve">At Mass during Advent, we hear about the Old Testament prophet, Isaiah and about John the Baptist. </w:t>
      </w:r>
    </w:p>
    <w:p w:rsidR="008B4B64" w:rsidRDefault="008B4B64" w:rsidP="008B4B64">
      <w:pPr>
        <w:pStyle w:val="ListParagraph"/>
        <w:rPr>
          <w:sz w:val="24"/>
          <w:szCs w:val="24"/>
        </w:rPr>
      </w:pPr>
    </w:p>
    <w:p w:rsidR="008B4B64" w:rsidRDefault="008B4B64" w:rsidP="008B4B64">
      <w:pPr>
        <w:pStyle w:val="ListParagraph"/>
        <w:rPr>
          <w:sz w:val="24"/>
          <w:szCs w:val="24"/>
        </w:rPr>
      </w:pPr>
      <w:r w:rsidRPr="00273BD9">
        <w:rPr>
          <w:b/>
          <w:sz w:val="24"/>
          <w:szCs w:val="24"/>
        </w:rPr>
        <w:t>White or gold vestments are worn at Christmas and Easter times.</w:t>
      </w:r>
      <w:r>
        <w:rPr>
          <w:sz w:val="24"/>
          <w:szCs w:val="24"/>
        </w:rPr>
        <w:t xml:space="preserve"> These are times of great joy in the church. </w:t>
      </w:r>
      <w:r w:rsidRPr="00273BD9">
        <w:rPr>
          <w:b/>
          <w:sz w:val="24"/>
          <w:szCs w:val="24"/>
        </w:rPr>
        <w:t>White is also worn for feasts of our Blessed Mother, Mary.</w:t>
      </w:r>
      <w:r>
        <w:rPr>
          <w:sz w:val="24"/>
          <w:szCs w:val="24"/>
        </w:rPr>
        <w:t xml:space="preserve"> An example of this is </w:t>
      </w:r>
      <w:r w:rsidRPr="00273BD9">
        <w:rPr>
          <w:color w:val="C00000"/>
          <w:sz w:val="24"/>
          <w:szCs w:val="24"/>
        </w:rPr>
        <w:t>The Feast of the Immaculate Conception</w:t>
      </w:r>
      <w:r>
        <w:rPr>
          <w:sz w:val="24"/>
          <w:szCs w:val="24"/>
        </w:rPr>
        <w:t>, which occurs during Advent on December 8</w:t>
      </w:r>
      <w:r w:rsidRPr="008B4B6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. </w:t>
      </w:r>
    </w:p>
    <w:p w:rsidR="008B4B64" w:rsidRDefault="008B4B64" w:rsidP="008B4B64">
      <w:pPr>
        <w:pStyle w:val="ListParagraph"/>
        <w:rPr>
          <w:sz w:val="24"/>
          <w:szCs w:val="24"/>
        </w:rPr>
      </w:pPr>
    </w:p>
    <w:p w:rsidR="008B4B64" w:rsidRDefault="008B4B64" w:rsidP="008B4B6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In Ordinary time, the priest wears </w:t>
      </w:r>
      <w:r w:rsidRPr="00273BD9">
        <w:rPr>
          <w:color w:val="00B050"/>
          <w:sz w:val="24"/>
          <w:szCs w:val="24"/>
        </w:rPr>
        <w:t>green. Green</w:t>
      </w:r>
      <w:r>
        <w:rPr>
          <w:sz w:val="24"/>
          <w:szCs w:val="24"/>
        </w:rPr>
        <w:t xml:space="preserve"> is a sign of hope and life.</w:t>
      </w:r>
    </w:p>
    <w:p w:rsidR="008B4B64" w:rsidRDefault="008B4B64" w:rsidP="008B4B64">
      <w:pPr>
        <w:pStyle w:val="ListParagraph"/>
        <w:rPr>
          <w:sz w:val="24"/>
          <w:szCs w:val="24"/>
        </w:rPr>
      </w:pPr>
    </w:p>
    <w:p w:rsidR="008B4B64" w:rsidRDefault="008B4B64" w:rsidP="008B4B64">
      <w:pPr>
        <w:pStyle w:val="ListParagraph"/>
        <w:rPr>
          <w:sz w:val="24"/>
          <w:szCs w:val="24"/>
        </w:rPr>
      </w:pPr>
      <w:r w:rsidRPr="00273BD9">
        <w:rPr>
          <w:color w:val="FF0000"/>
          <w:sz w:val="24"/>
          <w:szCs w:val="24"/>
        </w:rPr>
        <w:t>Red</w:t>
      </w:r>
      <w:r>
        <w:rPr>
          <w:sz w:val="24"/>
          <w:szCs w:val="24"/>
        </w:rPr>
        <w:t xml:space="preserve">, the colour of blood, is worn on </w:t>
      </w:r>
      <w:r w:rsidRPr="00273BD9">
        <w:rPr>
          <w:color w:val="C00000"/>
          <w:sz w:val="24"/>
          <w:szCs w:val="24"/>
        </w:rPr>
        <w:t>Palm Sunday and on Good Friday</w:t>
      </w:r>
      <w:r>
        <w:rPr>
          <w:sz w:val="24"/>
          <w:szCs w:val="24"/>
        </w:rPr>
        <w:t>, when we recall the suffering and death of Jesus on the Cross.</w:t>
      </w:r>
    </w:p>
    <w:p w:rsidR="00AF75BC" w:rsidRDefault="00AF75BC" w:rsidP="008B4B64">
      <w:pPr>
        <w:pStyle w:val="ListParagraph"/>
        <w:rPr>
          <w:sz w:val="24"/>
          <w:szCs w:val="24"/>
        </w:rPr>
      </w:pPr>
    </w:p>
    <w:p w:rsidR="00AF75BC" w:rsidRDefault="00AF75BC" w:rsidP="008B4B64">
      <w:pPr>
        <w:pStyle w:val="ListParagraph"/>
        <w:rPr>
          <w:sz w:val="24"/>
          <w:szCs w:val="24"/>
        </w:rPr>
      </w:pPr>
      <w:r w:rsidRPr="00273BD9">
        <w:rPr>
          <w:color w:val="C00000"/>
          <w:sz w:val="24"/>
          <w:szCs w:val="24"/>
        </w:rPr>
        <w:t>Red</w:t>
      </w:r>
      <w:r>
        <w:rPr>
          <w:sz w:val="24"/>
          <w:szCs w:val="24"/>
        </w:rPr>
        <w:t xml:space="preserve"> is also the colour of fire, </w:t>
      </w:r>
      <w:r w:rsidRPr="00273BD9">
        <w:rPr>
          <w:color w:val="C00000"/>
          <w:sz w:val="24"/>
          <w:szCs w:val="24"/>
        </w:rPr>
        <w:t xml:space="preserve">a symbol of the Holy Spirit. </w:t>
      </w:r>
      <w:r>
        <w:rPr>
          <w:sz w:val="24"/>
          <w:szCs w:val="24"/>
        </w:rPr>
        <w:t xml:space="preserve">Red vestments are worn on </w:t>
      </w:r>
      <w:r w:rsidRPr="00273BD9">
        <w:rPr>
          <w:color w:val="C00000"/>
          <w:sz w:val="24"/>
          <w:szCs w:val="24"/>
        </w:rPr>
        <w:t xml:space="preserve">Pentecost Sunday </w:t>
      </w:r>
      <w:r>
        <w:rPr>
          <w:sz w:val="24"/>
          <w:szCs w:val="24"/>
        </w:rPr>
        <w:t xml:space="preserve">and for the </w:t>
      </w:r>
      <w:r w:rsidRPr="00273BD9">
        <w:rPr>
          <w:color w:val="C00000"/>
          <w:sz w:val="24"/>
          <w:szCs w:val="24"/>
        </w:rPr>
        <w:t>Sacrament of Confirmation.</w:t>
      </w:r>
    </w:p>
    <w:p w:rsidR="00AF75BC" w:rsidRDefault="00AF75BC" w:rsidP="008B4B64">
      <w:pPr>
        <w:pStyle w:val="ListParagraph"/>
        <w:rPr>
          <w:sz w:val="24"/>
          <w:szCs w:val="24"/>
        </w:rPr>
      </w:pPr>
    </w:p>
    <w:p w:rsidR="00AF75BC" w:rsidRPr="00D52990" w:rsidRDefault="00AF75BC" w:rsidP="008B4B64">
      <w:pPr>
        <w:pStyle w:val="ListParagraph"/>
        <w:rPr>
          <w:b/>
          <w:i/>
          <w:sz w:val="24"/>
          <w:szCs w:val="24"/>
          <w:u w:val="single"/>
        </w:rPr>
      </w:pPr>
      <w:r w:rsidRPr="00D52990">
        <w:rPr>
          <w:b/>
          <w:i/>
          <w:sz w:val="24"/>
          <w:szCs w:val="24"/>
          <w:u w:val="single"/>
        </w:rPr>
        <w:t>The Church Year is called the Liturgical Year.</w:t>
      </w:r>
    </w:p>
    <w:p w:rsidR="00AF75BC" w:rsidRDefault="00AF75BC" w:rsidP="008B4B6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There are 3 Liturgical Years, A, B and C. In each of these years, we hear the story of Jesus’ birth, life, death and resurrection as recounted by </w:t>
      </w:r>
      <w:r w:rsidR="00273BD9">
        <w:rPr>
          <w:sz w:val="24"/>
          <w:szCs w:val="24"/>
        </w:rPr>
        <w:t>Matthew, M</w:t>
      </w:r>
      <w:r>
        <w:rPr>
          <w:sz w:val="24"/>
          <w:szCs w:val="24"/>
        </w:rPr>
        <w:t xml:space="preserve">ark, Luke and John. These are </w:t>
      </w:r>
      <w:r w:rsidR="00D52990">
        <w:rPr>
          <w:sz w:val="24"/>
          <w:szCs w:val="24"/>
        </w:rPr>
        <w:t>the 4</w:t>
      </w:r>
      <w:r>
        <w:rPr>
          <w:sz w:val="24"/>
          <w:szCs w:val="24"/>
        </w:rPr>
        <w:t xml:space="preserve"> </w:t>
      </w:r>
      <w:r w:rsidRPr="00D52990">
        <w:rPr>
          <w:color w:val="FF0000"/>
          <w:sz w:val="24"/>
          <w:szCs w:val="24"/>
        </w:rPr>
        <w:t>Evangelists-</w:t>
      </w:r>
      <w:r>
        <w:rPr>
          <w:sz w:val="24"/>
          <w:szCs w:val="24"/>
        </w:rPr>
        <w:t>--the writers of the 4 Gospels.</w:t>
      </w:r>
    </w:p>
    <w:p w:rsidR="00AF75BC" w:rsidRDefault="00AF75BC" w:rsidP="008B4B64">
      <w:pPr>
        <w:pStyle w:val="ListParagraph"/>
        <w:rPr>
          <w:sz w:val="24"/>
          <w:szCs w:val="24"/>
        </w:rPr>
      </w:pPr>
    </w:p>
    <w:p w:rsidR="00AF75BC" w:rsidRDefault="00AF75BC" w:rsidP="008B4B6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In Year A, mo</w:t>
      </w:r>
      <w:r w:rsidR="00D52990">
        <w:rPr>
          <w:sz w:val="24"/>
          <w:szCs w:val="24"/>
        </w:rPr>
        <w:t>st of the G</w:t>
      </w:r>
      <w:r>
        <w:rPr>
          <w:sz w:val="24"/>
          <w:szCs w:val="24"/>
        </w:rPr>
        <w:t xml:space="preserve">ospels are from St. Matthew, in Year B from St. Mark and in Year C from St. Luke. </w:t>
      </w:r>
    </w:p>
    <w:p w:rsidR="00AF75BC" w:rsidRDefault="00AF75BC" w:rsidP="008B4B6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St. John’s Gospel is heard in all three years, especially during the Easter Season</w:t>
      </w:r>
      <w:r w:rsidR="00D52990">
        <w:rPr>
          <w:sz w:val="24"/>
          <w:szCs w:val="24"/>
        </w:rPr>
        <w:t>.</w:t>
      </w:r>
    </w:p>
    <w:p w:rsidR="00AF75BC" w:rsidRDefault="00AF75BC" w:rsidP="008B4B64">
      <w:pPr>
        <w:pStyle w:val="ListParagraph"/>
        <w:rPr>
          <w:sz w:val="24"/>
          <w:szCs w:val="24"/>
        </w:rPr>
      </w:pPr>
    </w:p>
    <w:p w:rsidR="00AF75BC" w:rsidRPr="00273BD9" w:rsidRDefault="00AF75BC" w:rsidP="008B4B64">
      <w:pPr>
        <w:pStyle w:val="ListParagraph"/>
        <w:rPr>
          <w:color w:val="7030A0"/>
          <w:sz w:val="24"/>
          <w:szCs w:val="24"/>
        </w:rPr>
      </w:pPr>
      <w:r w:rsidRPr="00273BD9">
        <w:rPr>
          <w:color w:val="7030A0"/>
          <w:sz w:val="24"/>
          <w:szCs w:val="24"/>
        </w:rPr>
        <w:t>In 2020, The First Sunday of Advent is on November 29</w:t>
      </w:r>
      <w:r w:rsidRPr="00273BD9">
        <w:rPr>
          <w:color w:val="7030A0"/>
          <w:sz w:val="24"/>
          <w:szCs w:val="24"/>
          <w:vertAlign w:val="superscript"/>
        </w:rPr>
        <w:t>th</w:t>
      </w:r>
      <w:r w:rsidRPr="00273BD9">
        <w:rPr>
          <w:color w:val="7030A0"/>
          <w:sz w:val="24"/>
          <w:szCs w:val="24"/>
        </w:rPr>
        <w:t xml:space="preserve"> and the readings at Mass will be from St. Mark----Year B.</w:t>
      </w:r>
    </w:p>
    <w:p w:rsidR="00AF75BC" w:rsidRDefault="00AF75BC" w:rsidP="008B4B64">
      <w:pPr>
        <w:pStyle w:val="ListParagraph"/>
        <w:rPr>
          <w:sz w:val="24"/>
          <w:szCs w:val="24"/>
        </w:rPr>
      </w:pPr>
    </w:p>
    <w:p w:rsidR="00273BD9" w:rsidRPr="00273BD9" w:rsidRDefault="00AF75BC" w:rsidP="008B4B64">
      <w:pPr>
        <w:pStyle w:val="ListParagraph"/>
        <w:rPr>
          <w:b/>
          <w:sz w:val="24"/>
          <w:szCs w:val="24"/>
          <w:u w:val="single"/>
        </w:rPr>
      </w:pPr>
      <w:r w:rsidRPr="00273BD9">
        <w:rPr>
          <w:b/>
          <w:sz w:val="24"/>
          <w:szCs w:val="24"/>
          <w:u w:val="single"/>
        </w:rPr>
        <w:t>To do: Take your Classroom Bible and</w:t>
      </w:r>
    </w:p>
    <w:p w:rsidR="00273BD9" w:rsidRDefault="00273BD9" w:rsidP="00D5299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look up Isaiah in the Old Testament and see what he foretold about the baby Jesus. (Isaiah 9: 2-7) </w:t>
      </w:r>
    </w:p>
    <w:p w:rsidR="00D52990" w:rsidRPr="00D52990" w:rsidRDefault="00D52990" w:rsidP="00D5299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Read about John the Baptist </w:t>
      </w:r>
      <w:r w:rsidR="00E10C89">
        <w:rPr>
          <w:sz w:val="24"/>
          <w:szCs w:val="24"/>
        </w:rPr>
        <w:t>in St. Luke’s Gospel, Chapter 3.</w:t>
      </w:r>
    </w:p>
    <w:p w:rsidR="00AF75BC" w:rsidRDefault="00D52990" w:rsidP="008B4B6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c</w:t>
      </w:r>
      <w:r w:rsidR="00273BD9">
        <w:rPr>
          <w:sz w:val="24"/>
          <w:szCs w:val="24"/>
        </w:rPr>
        <w:t xml:space="preserve">) </w:t>
      </w:r>
      <w:r w:rsidR="00E10C89">
        <w:rPr>
          <w:sz w:val="24"/>
          <w:szCs w:val="24"/>
        </w:rPr>
        <w:t xml:space="preserve">  </w:t>
      </w:r>
      <w:r w:rsidR="00AF75BC">
        <w:rPr>
          <w:sz w:val="24"/>
          <w:szCs w:val="24"/>
        </w:rPr>
        <w:t>look at the 4 Gospels. See how they are divided up. See which ones have the story of the birth of Jesus, the First Christmas.</w:t>
      </w:r>
    </w:p>
    <w:p w:rsidR="008B4B64" w:rsidRPr="008B4B64" w:rsidRDefault="008B4B64" w:rsidP="008B4B64">
      <w:pPr>
        <w:pStyle w:val="ListParagraph"/>
        <w:rPr>
          <w:sz w:val="24"/>
          <w:szCs w:val="24"/>
        </w:rPr>
      </w:pPr>
    </w:p>
    <w:sectPr w:rsidR="008B4B64" w:rsidRPr="008B4B6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947BC4"/>
    <w:multiLevelType w:val="hybridMultilevel"/>
    <w:tmpl w:val="1B0849AA"/>
    <w:lvl w:ilvl="0" w:tplc="3B70C6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ABE170B"/>
    <w:multiLevelType w:val="hybridMultilevel"/>
    <w:tmpl w:val="1FDA4D5C"/>
    <w:lvl w:ilvl="0" w:tplc="EF1E0A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B64"/>
    <w:rsid w:val="00273BD9"/>
    <w:rsid w:val="00423DF3"/>
    <w:rsid w:val="008B4B64"/>
    <w:rsid w:val="00AF75BC"/>
    <w:rsid w:val="00C17F1C"/>
    <w:rsid w:val="00D52990"/>
    <w:rsid w:val="00E1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534579-E398-4144-8C38-BEF932F4D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4</cp:revision>
  <dcterms:created xsi:type="dcterms:W3CDTF">2020-11-17T09:21:00Z</dcterms:created>
  <dcterms:modified xsi:type="dcterms:W3CDTF">2020-11-20T12:01:00Z</dcterms:modified>
</cp:coreProperties>
</file>